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6421E">
      <w:pPr>
        <w:jc w:val="right"/>
        <w:rPr>
          <w:rFonts w:ascii="Arial" w:hAnsi="Arial" w:eastAsia="Arial" w:cs="Arial"/>
          <w:b/>
          <w:sz w:val="18"/>
          <w:szCs w:val="18"/>
        </w:rPr>
      </w:pPr>
    </w:p>
    <w:p w14:paraId="2C4130DA">
      <w:pPr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ТЧУП «ТЕХНОТУРСЕРВИС»</w:t>
      </w:r>
    </w:p>
    <w:p w14:paraId="5BFBEEBD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г.Минск проспект Партизанский 81-509 г-ца «Турист» ст. метро Партизанская</w:t>
      </w:r>
    </w:p>
    <w:p w14:paraId="6B02B6CD">
      <w:pPr>
        <w:ind w:firstLine="284"/>
        <w:jc w:val="center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</w:rPr>
        <w:t>Тел. 3-47-01-91, 29 6566662, е-</w:t>
      </w:r>
      <w:r>
        <w:rPr>
          <w:b/>
          <w:bCs/>
          <w:color w:val="000000"/>
          <w:sz w:val="22"/>
          <w:szCs w:val="22"/>
          <w:lang w:val="en-US"/>
        </w:rPr>
        <w:t>mail</w:t>
      </w:r>
      <w:r>
        <w:rPr>
          <w:b/>
          <w:bCs/>
          <w:color w:val="000000"/>
          <w:sz w:val="22"/>
          <w:szCs w:val="22"/>
        </w:rPr>
        <w:t>:</w:t>
      </w:r>
      <w:r>
        <w:rPr>
          <w:b/>
          <w:bCs/>
          <w:color w:val="000000"/>
          <w:sz w:val="22"/>
          <w:szCs w:val="22"/>
          <w:lang w:val="en-US"/>
        </w:rPr>
        <w:t>tts</w:t>
      </w:r>
      <w:r>
        <w:rPr>
          <w:b/>
          <w:bCs/>
          <w:color w:val="000000"/>
          <w:sz w:val="22"/>
          <w:szCs w:val="22"/>
        </w:rPr>
        <w:t>2000@</w:t>
      </w:r>
      <w:r>
        <w:rPr>
          <w:b/>
          <w:bCs/>
          <w:color w:val="000000"/>
          <w:sz w:val="22"/>
          <w:szCs w:val="22"/>
          <w:lang w:val="en-US"/>
        </w:rPr>
        <w:t>list</w:t>
      </w:r>
      <w:r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  <w:lang w:val="en-US"/>
        </w:rPr>
        <w:t>ru</w:t>
      </w:r>
      <w:r>
        <w:rPr>
          <w:b/>
          <w:bCs/>
          <w:color w:val="000000"/>
          <w:sz w:val="22"/>
          <w:szCs w:val="22"/>
        </w:rPr>
        <w:t xml:space="preserve">   ,       </w:t>
      </w:r>
      <w:r>
        <w:fldChar w:fldCharType="begin"/>
      </w:r>
      <w:r>
        <w:instrText xml:space="preserve"> HYPERLINK "http://www.technotourservice.сom" </w:instrText>
      </w:r>
      <w:r>
        <w:fldChar w:fldCharType="separate"/>
      </w:r>
      <w:r>
        <w:rPr>
          <w:b/>
          <w:bCs/>
          <w:color w:val="000000"/>
          <w:sz w:val="22"/>
          <w:szCs w:val="22"/>
          <w:u w:val="single"/>
          <w:lang w:val="en-US"/>
        </w:rPr>
        <w:t>http</w:t>
      </w:r>
      <w:r>
        <w:rPr>
          <w:b/>
          <w:bCs/>
          <w:color w:val="000000"/>
          <w:sz w:val="22"/>
          <w:szCs w:val="22"/>
          <w:u w:val="single"/>
        </w:rPr>
        <w:t>://</w:t>
      </w:r>
      <w:r>
        <w:rPr>
          <w:b/>
          <w:bCs/>
          <w:color w:val="000000"/>
          <w:sz w:val="22"/>
          <w:szCs w:val="22"/>
          <w:u w:val="single"/>
          <w:lang w:val="en-US"/>
        </w:rPr>
        <w:t>www</w:t>
      </w:r>
      <w:r>
        <w:rPr>
          <w:b/>
          <w:bCs/>
          <w:color w:val="000000"/>
          <w:sz w:val="22"/>
          <w:szCs w:val="22"/>
          <w:u w:val="single"/>
        </w:rPr>
        <w:t>.</w:t>
      </w:r>
      <w:r>
        <w:rPr>
          <w:b/>
          <w:bCs/>
          <w:color w:val="000000"/>
          <w:sz w:val="22"/>
          <w:szCs w:val="22"/>
          <w:u w:val="single"/>
          <w:lang w:val="en-US"/>
        </w:rPr>
        <w:t>technotourservice</w:t>
      </w:r>
      <w:r>
        <w:rPr>
          <w:b/>
          <w:bCs/>
          <w:color w:val="000000"/>
          <w:sz w:val="22"/>
          <w:szCs w:val="22"/>
          <w:u w:val="single"/>
        </w:rPr>
        <w:t>.с</w:t>
      </w:r>
      <w:r>
        <w:rPr>
          <w:b/>
          <w:bCs/>
          <w:color w:val="000000"/>
          <w:sz w:val="22"/>
          <w:szCs w:val="22"/>
          <w:u w:val="single"/>
          <w:lang w:val="en-US"/>
        </w:rPr>
        <w:t>om</w:t>
      </w:r>
      <w:r>
        <w:rPr>
          <w:b/>
          <w:bCs/>
          <w:color w:val="000000"/>
          <w:sz w:val="22"/>
          <w:szCs w:val="22"/>
          <w:u w:val="single"/>
          <w:lang w:val="en-US"/>
        </w:rPr>
        <w:fldChar w:fldCharType="end"/>
      </w:r>
    </w:p>
    <w:p w14:paraId="6EA21332">
      <w:pPr>
        <w:pStyle w:val="17"/>
        <w:jc w:val="center"/>
        <w:rPr>
          <w:rFonts w:ascii="Times New Roman" w:hAnsi="Times New Roman" w:cs="Times New Roman"/>
          <w:b/>
          <w:bCs/>
        </w:rPr>
      </w:pPr>
    </w:p>
    <w:p w14:paraId="4952581A">
      <w:pPr>
        <w:pStyle w:val="17"/>
        <w:jc w:val="center"/>
        <w:rPr>
          <w:rFonts w:ascii="Times New Roman" w:hAnsi="Times New Roman" w:cs="Times New Roman"/>
          <w:b/>
          <w:bCs/>
        </w:rPr>
      </w:pPr>
    </w:p>
    <w:p w14:paraId="47D0FDFE">
      <w:pPr>
        <w:pStyle w:val="17"/>
        <w:jc w:val="center"/>
        <w:rPr>
          <w:rStyle w:val="10"/>
        </w:rPr>
      </w:pPr>
      <w:r>
        <w:rPr>
          <w:rStyle w:val="10"/>
        </w:rPr>
        <w:t>ДОРОГАМИ КОРОЛЕЙ И ВИН ДЛЯ КОРОЛЕЙ</w:t>
      </w:r>
    </w:p>
    <w:p w14:paraId="229FA05D">
      <w:pPr>
        <w:pStyle w:val="17"/>
        <w:jc w:val="center"/>
        <w:rPr>
          <w:rStyle w:val="10"/>
        </w:rPr>
      </w:pPr>
      <w:r>
        <w:rPr>
          <w:rStyle w:val="10"/>
        </w:rPr>
        <w:t>БУДАПЕШТ — ЭГЕР — КРАКОВ</w:t>
      </w:r>
    </w:p>
    <w:p w14:paraId="003C6816">
      <w:pPr>
        <w:spacing w:before="100" w:beforeAutospacing="1" w:after="100" w:afterAutospacing="1"/>
        <w:jc w:val="center"/>
        <w:rPr>
          <w:rStyle w:val="10"/>
        </w:rPr>
      </w:pPr>
      <w:r>
        <w:rPr>
          <w:rStyle w:val="10"/>
        </w:rPr>
        <w:t>5 дней/3 ночи, без ночных переездов</w:t>
      </w:r>
    </w:p>
    <w:p w14:paraId="4A0CFAB5">
      <w:pPr>
        <w:spacing w:before="100" w:beforeAutospacing="1" w:after="100" w:afterAutospacing="1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Даты тура: </w:t>
      </w:r>
    </w:p>
    <w:p w14:paraId="35A8E834">
      <w:pPr>
        <w:pStyle w:val="17"/>
        <w:jc w:val="center"/>
      </w:pPr>
      <w:r>
        <w:rPr>
          <w:rStyle w:val="10"/>
        </w:rPr>
        <w:t>25.12 (26.12) — 29.12.2025 (</w:t>
      </w:r>
      <w:r>
        <w:rPr>
          <w:rStyle w:val="10"/>
          <w:color w:val="0000FF"/>
        </w:rPr>
        <w:t>есть места с визовой поддержкой</w:t>
      </w:r>
      <w:r>
        <w:rPr>
          <w:rStyle w:val="10"/>
        </w:rPr>
        <w:t>)</w:t>
      </w:r>
    </w:p>
    <w:p w14:paraId="76B4259C">
      <w:pPr>
        <w:pStyle w:val="12"/>
        <w:jc w:val="center"/>
      </w:pPr>
      <w:r>
        <w:rPr>
          <w:rStyle w:val="10"/>
        </w:rPr>
        <w:t xml:space="preserve">Стоимость тура: </w:t>
      </w:r>
      <w:r>
        <w:rPr>
          <w:rStyle w:val="10"/>
          <w:rFonts w:hint="default"/>
          <w:lang w:val="ru-RU"/>
        </w:rPr>
        <w:t>425</w:t>
      </w:r>
      <w:r>
        <w:rPr>
          <w:rStyle w:val="10"/>
        </w:rPr>
        <w:t xml:space="preserve"> евро +2</w:t>
      </w:r>
      <w:r>
        <w:rPr>
          <w:rStyle w:val="10"/>
          <w:rFonts w:hint="default"/>
          <w:lang w:val="ru-RU"/>
        </w:rPr>
        <w:t>5</w:t>
      </w:r>
      <w:bookmarkStart w:id="1" w:name="_GoBack"/>
      <w:bookmarkEnd w:id="1"/>
      <w:r>
        <w:rPr>
          <w:rStyle w:val="10"/>
        </w:rPr>
        <w:t>0 рублей</w:t>
      </w:r>
    </w:p>
    <w:p w14:paraId="65FF3C13">
      <w:p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color w:val="FF0000"/>
        </w:rPr>
        <w:t>Оплата осуществляется в белорусских рублях по фиксированному курсу компании на день оплаты. Цены в валюте представлены в информационных целях.</w:t>
      </w:r>
    </w:p>
    <w:p w14:paraId="11AF7A83">
      <w:pPr>
        <w:pStyle w:val="1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В стоимость включено: </w:t>
      </w:r>
    </w:p>
    <w:p w14:paraId="112C3EF3">
      <w:pPr>
        <w:pStyle w:val="17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проезд автобусом туристического класса;</w:t>
      </w:r>
    </w:p>
    <w:p w14:paraId="6977BB34">
      <w:pPr>
        <w:pStyle w:val="17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 ночи в отелях туристического класса 2*-4* с завтраками;</w:t>
      </w:r>
    </w:p>
    <w:p w14:paraId="3155AC4F">
      <w:pPr>
        <w:pStyle w:val="17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экскурсионное обслуживание согласно программе тура (без входных билетов) и услуги сопровождающего по маршруту в экскурсионные дни.</w:t>
      </w:r>
    </w:p>
    <w:p w14:paraId="6AB64984">
      <w:pPr>
        <w:pStyle w:val="1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Дополнительно оплачивается:</w:t>
      </w:r>
    </w:p>
    <w:p w14:paraId="488F7080">
      <w:pPr>
        <w:pStyle w:val="17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туристическая услуга – 200 рублей;</w:t>
      </w:r>
    </w:p>
    <w:p w14:paraId="41DBB4E4">
      <w:pPr>
        <w:pStyle w:val="17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шенген виза — 35 евро (53 евро в случае подачи в визовый центр);</w:t>
      </w:r>
    </w:p>
    <w:p w14:paraId="24B7793A">
      <w:pPr>
        <w:pStyle w:val="17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медицинская страховка;</w:t>
      </w:r>
    </w:p>
    <w:p w14:paraId="2DB27D37">
      <w:pPr>
        <w:pStyle w:val="17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дополнительные экскурсии по программе (по желанию);</w:t>
      </w:r>
    </w:p>
    <w:p w14:paraId="337A63F9">
      <w:pPr>
        <w:pStyle w:val="17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входные билеты в музеи и платные объекты по программе;</w:t>
      </w:r>
    </w:p>
    <w:p w14:paraId="795A1BC0">
      <w:pPr>
        <w:pStyle w:val="17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городской налог — 8 евро (обязательная доплата);</w:t>
      </w:r>
    </w:p>
    <w:p w14:paraId="10E77BDB">
      <w:pPr>
        <w:pStyle w:val="17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наушники во время проведения экскурсий — 7 евро (обязательная доплата).</w:t>
      </w:r>
    </w:p>
    <w:p w14:paraId="5542048F">
      <w:pPr>
        <w:pStyle w:val="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Программа тура:</w:t>
      </w:r>
    </w:p>
    <w:p w14:paraId="60B5C66D">
      <w:pPr>
        <w:pStyle w:val="1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1 день</w:t>
      </w:r>
    </w:p>
    <w:p w14:paraId="4F064304">
      <w:pPr>
        <w:pStyle w:val="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Отправление из Минска днем или вечером. Прохождение границы.</w:t>
      </w:r>
    </w:p>
    <w:p w14:paraId="28EDDCF4">
      <w:pPr>
        <w:pStyle w:val="1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2 день</w:t>
      </w:r>
    </w:p>
    <w:p w14:paraId="718843B9">
      <w:pPr>
        <w:pStyle w:val="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Транзит по территории Польши, Словакии, Венгрии. Прибытие в Будапешт. Ночлег в отеле в Будапеште. </w:t>
      </w:r>
    </w:p>
    <w:p w14:paraId="139B14E8">
      <w:pPr>
        <w:pStyle w:val="1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3 день</w:t>
      </w:r>
    </w:p>
    <w:p w14:paraId="1DC4659B">
      <w:pPr>
        <w:pStyle w:val="1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bookmarkStart w:id="0" w:name="_Hlk190967730"/>
      <w:r>
        <w:rPr>
          <w:rFonts w:ascii="Times New Roman" w:hAnsi="Times New Roman" w:cs="Times New Roman"/>
          <w:sz w:val="22"/>
          <w:szCs w:val="22"/>
        </w:rPr>
        <w:t>Завтрак. Обзорная автобусно-пешеходная экскурсия по Будапешту – столице Венгрии и одному из красивейших городов Европы: Площадь Героев, замок Вайдахуняд, проспект Андраши, Базилика Святого Иштвана, Рыбацкий бастион, здание Парламента и др. Свободное время.rn*Для желающих ужин в ресторане национальной и международной кухни «Trofea Grill» (шведский стол) — шикарный выбор холодных и горячих закусок, суши, супов, основных блюд, в том числе приготовленных при гостях на гриле, десерты, напитки – без ограничений (доплата 35 евро).rn*Для желающих за доплату предлагается прогулка на теплоходе по Дунаю «В свете тысячи огней» (билет 25 евро, группа от 20 человек). Семь мостов служат украшением прекрасного голубого Дуная. Ночлег в отеле в Будапеште.</w:t>
      </w:r>
    </w:p>
    <w:p w14:paraId="3025BDC4">
      <w:pPr>
        <w:pStyle w:val="1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4 день</w:t>
      </w:r>
    </w:p>
    <w:bookmarkEnd w:id="0"/>
    <w:p w14:paraId="4039AD12">
      <w:pPr>
        <w:pStyle w:val="1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Завтрак. Выселение из отеля. Переезд в Эгер. По прибытии — пешеходная экскурсия по городу: Турецкий минарет, Эгерская Базилика, Церковь цистерцианцев, а также осмотрим его главную достопримечательность – самую знаменитую крепость Венгрии – Эгерскую, оборона которой вошла в историю. *За доплату вы можете посетить Эгерскую долину с дегустацией вин + гуляша (доплата 25 евро, группа от 20 человек). Переезд в Краков. Ночлег в отеле в Кракове.</w:t>
      </w:r>
    </w:p>
    <w:p w14:paraId="4C8D81B9">
      <w:pPr>
        <w:pStyle w:val="1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5 день</w:t>
      </w:r>
    </w:p>
    <w:p w14:paraId="6718DB06">
      <w:pPr>
        <w:pStyle w:val="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Завтрак. Выселение из отеля. Обзорная пешеходная экскурсия по историческом центру Кракова: Ратушная башня, Рыночная площадь, Мариацкий костел, галерея Сукеннице, Вавельский замок и др. Шоппинг в многочисленных магазинах и торговых центрах в праздничной новогодней атмосфере!rnОтправление в Минск. Прохождение границы. Прибытие в Минск ночью или утром следующего дня (в зависимости от дорожной ситуации и прохождения границ).</w:t>
      </w:r>
      <w:r>
        <w:rPr>
          <w:rFonts w:ascii="Times New Roman" w:hAnsi="Times New Roman" w:cs="Times New Roman"/>
          <w:color w:val="2C2D2E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color w:val="2C2D2E"/>
          <w:sz w:val="22"/>
          <w:szCs w:val="22"/>
        </w:rPr>
        <w:t xml:space="preserve"> </w:t>
      </w:r>
    </w:p>
    <w:sectPr>
      <w:pgSz w:w="11906" w:h="16838"/>
      <w:pgMar w:top="284" w:right="426" w:bottom="142" w:left="360" w:header="270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477136"/>
    <w:multiLevelType w:val="multilevel"/>
    <w:tmpl w:val="244771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8057FC3"/>
    <w:multiLevelType w:val="multilevel"/>
    <w:tmpl w:val="28057FC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F8"/>
    <w:rsid w:val="000A5217"/>
    <w:rsid w:val="000C2D8D"/>
    <w:rsid w:val="001D4FCE"/>
    <w:rsid w:val="00210466"/>
    <w:rsid w:val="00226F55"/>
    <w:rsid w:val="00293E68"/>
    <w:rsid w:val="002D5B4F"/>
    <w:rsid w:val="00451C8F"/>
    <w:rsid w:val="0052596E"/>
    <w:rsid w:val="0057263E"/>
    <w:rsid w:val="00615037"/>
    <w:rsid w:val="00655C0B"/>
    <w:rsid w:val="006D2D3C"/>
    <w:rsid w:val="007B3F63"/>
    <w:rsid w:val="00825CD2"/>
    <w:rsid w:val="008515A3"/>
    <w:rsid w:val="00934CF8"/>
    <w:rsid w:val="00A936CF"/>
    <w:rsid w:val="00AA5F16"/>
    <w:rsid w:val="00CF7627"/>
    <w:rsid w:val="00D837B8"/>
    <w:rsid w:val="00E20CB5"/>
    <w:rsid w:val="00E679E9"/>
    <w:rsid w:val="00E80AE1"/>
    <w:rsid w:val="00EC43B3"/>
    <w:rsid w:val="00EE2AFC"/>
    <w:rsid w:val="00EE500A"/>
    <w:rsid w:val="7DE1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Cambria" w:hAnsi="Cambria" w:eastAsia="Cambria" w:cs="Cambria"/>
      <w:b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Cambria" w:cs="Cambria"/>
      <w:b/>
      <w:i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 w:eastAsia="Cambria" w:cs="Cambria"/>
      <w:b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spacing w:before="240" w:after="60"/>
      <w:outlineLvl w:val="3"/>
    </w:pPr>
    <w:rPr>
      <w:b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spacing w:before="240" w:after="60"/>
      <w:outlineLvl w:val="4"/>
    </w:pPr>
    <w:rPr>
      <w:b/>
      <w:i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9"/>
    <w:pPr>
      <w:spacing w:before="240" w:after="6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</w:pPr>
    <w:rPr>
      <w:rFonts w:ascii="Cambria" w:hAnsi="Cambria" w:eastAsia="Cambria" w:cs="Cambria"/>
      <w:b/>
      <w:sz w:val="32"/>
      <w:szCs w:val="32"/>
    </w:rPr>
  </w:style>
  <w:style w:type="paragraph" w:styleId="12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13">
    <w:name w:val="Subtitle"/>
    <w:basedOn w:val="1"/>
    <w:next w:val="1"/>
    <w:qFormat/>
    <w:uiPriority w:val="11"/>
    <w:pPr>
      <w:spacing w:after="60"/>
      <w:jc w:val="center"/>
    </w:pPr>
    <w:rPr>
      <w:rFonts w:ascii="Cambria" w:hAnsi="Cambria" w:eastAsia="Cambria" w:cs="Cambria"/>
    </w:rPr>
  </w:style>
  <w:style w:type="table" w:customStyle="1" w:styleId="14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2"/>
    <w:basedOn w:val="14"/>
    <w:uiPriority w:val="0"/>
    <w:tblPr>
      <w:tblCellMar>
        <w:left w:w="115" w:type="dxa"/>
        <w:right w:w="115" w:type="dxa"/>
      </w:tblCellMar>
    </w:tblPr>
  </w:style>
  <w:style w:type="table" w:customStyle="1" w:styleId="16">
    <w:name w:val="_Style 13"/>
    <w:basedOn w:val="14"/>
    <w:uiPriority w:val="0"/>
    <w:tblPr>
      <w:tblCellMar>
        <w:left w:w="115" w:type="dxa"/>
        <w:right w:w="115" w:type="dxa"/>
      </w:tblCellMar>
    </w:tblPr>
  </w:style>
  <w:style w:type="paragraph" w:styleId="17">
    <w:name w:val="No Spacing"/>
    <w:qFormat/>
    <w:uiPriority w:val="1"/>
    <w:rPr>
      <w:rFonts w:ascii="Calibri" w:hAnsi="Calibri" w:eastAsia="Calibri" w:cs="Calibri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464</Words>
  <Characters>2648</Characters>
  <Lines>22</Lines>
  <Paragraphs>6</Paragraphs>
  <TotalTime>0</TotalTime>
  <ScaleCrop>false</ScaleCrop>
  <LinksUpToDate>false</LinksUpToDate>
  <CharactersWithSpaces>3106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2025-02-21T09:44:00Z</dcterms:created>
  <dc:creator>User</dc:creator>
  <cp:lastModifiedBy>Антонина Трофимова</cp:lastModifiedBy>
  <cp:lastPrinted>2025-01-19T13:13:00Z</cp:lastPrinted>
  <dcterms:modified xsi:type="dcterms:W3CDTF">2025-07-22T12:15:42Z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347CD1D2F5FA45AF98D89F70096B3FA0_13</vt:lpwstr>
  </property>
</Properties>
</file>